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E8179" w14:textId="77777777" w:rsidR="0029080A" w:rsidRPr="00EA1090" w:rsidRDefault="0029080A" w:rsidP="0029080A">
      <w:pPr>
        <w:pStyle w:val="Kop1"/>
        <w:rPr>
          <w:lang w:eastAsia="nl-NL" w:bidi="ar-SA"/>
        </w:rPr>
      </w:pPr>
      <w:r w:rsidRPr="00EA1090">
        <w:rPr>
          <w:lang w:eastAsia="nl-NL" w:bidi="ar-SA"/>
        </w:rPr>
        <w:t>Wat is de Schijf van Vijf?</w:t>
      </w:r>
    </w:p>
    <w:p w14:paraId="0759C35F" w14:textId="77777777" w:rsidR="0029080A" w:rsidRPr="0029080A" w:rsidRDefault="0029080A" w:rsidP="0029080A">
      <w:pPr>
        <w:spacing w:line="300" w:lineRule="exact"/>
        <w:rPr>
          <w:b/>
          <w:szCs w:val="18"/>
        </w:rPr>
      </w:pPr>
      <w:r w:rsidRPr="0029080A">
        <w:rPr>
          <w:b/>
          <w:szCs w:val="18"/>
        </w:rPr>
        <w:t xml:space="preserve">Met de Schijf van Vijf eet je gezond en duurzaam volgens de meest recente wetenschappelijke adviezen. Het is het meest grondig onderbouwde voorlichtingsmodel over voeding in Nederland. </w:t>
      </w:r>
    </w:p>
    <w:p w14:paraId="19A8C0C5" w14:textId="77777777" w:rsidR="0029080A" w:rsidRDefault="0029080A" w:rsidP="0029080A">
      <w:pPr>
        <w:spacing w:line="300" w:lineRule="exact"/>
        <w:rPr>
          <w:szCs w:val="18"/>
        </w:rPr>
      </w:pPr>
    </w:p>
    <w:p w14:paraId="79F81450" w14:textId="77777777" w:rsidR="0029080A" w:rsidRDefault="0029080A" w:rsidP="0029080A">
      <w:pPr>
        <w:spacing w:line="300" w:lineRule="exact"/>
        <w:rPr>
          <w:szCs w:val="18"/>
        </w:rPr>
      </w:pPr>
      <w:r w:rsidRPr="00EA1090">
        <w:rPr>
          <w:szCs w:val="18"/>
        </w:rPr>
        <w:t>Het advies is om iedere dag uit elk vak de aanbevolen hoeveelheden te eten en volop te variëren. Daarnaast is het advies om de consumptie van voedingsmiddelen die niet in de Schijf van Vijf staan te beperken. Eten volgens de Schijf van Vijf verkleint de kans op chronische ziekten, zoals hart- en vaatziekten en sommige soorten kanker én je krijgt de voedingsstoffen binnen die je nodig hebt</w:t>
      </w:r>
      <w:r>
        <w:rPr>
          <w:szCs w:val="18"/>
        </w:rPr>
        <w:t>.</w:t>
      </w:r>
    </w:p>
    <w:p w14:paraId="3D303D98" w14:textId="77777777" w:rsidR="0029080A" w:rsidRDefault="0029080A" w:rsidP="0029080A">
      <w:pPr>
        <w:spacing w:line="300" w:lineRule="exact"/>
        <w:rPr>
          <w:szCs w:val="18"/>
        </w:rPr>
      </w:pPr>
    </w:p>
    <w:p w14:paraId="7EB7C5DC" w14:textId="77777777" w:rsidR="0029080A" w:rsidRDefault="0029080A" w:rsidP="0029080A">
      <w:pPr>
        <w:spacing w:line="300" w:lineRule="exact"/>
        <w:rPr>
          <w:szCs w:val="18"/>
        </w:rPr>
      </w:pPr>
      <w:r w:rsidRPr="00EA1090">
        <w:rPr>
          <w:szCs w:val="18"/>
        </w:rPr>
        <w:t>De Schijf van Vijf helpt je ook om duurzamer te eten doordat je veel varieert, je niet meer eet dan je nodig hebt, minder (rood) vlees eet en vaker kiest voor (</w:t>
      </w:r>
      <w:proofErr w:type="spellStart"/>
      <w:r w:rsidRPr="00EA1090">
        <w:rPr>
          <w:szCs w:val="18"/>
        </w:rPr>
        <w:t>seizoens</w:t>
      </w:r>
      <w:proofErr w:type="spellEnd"/>
      <w:r w:rsidRPr="00EA1090">
        <w:rPr>
          <w:szCs w:val="18"/>
        </w:rPr>
        <w:t xml:space="preserve">)groente, noten en peulvruchten. Dit soort keuzes kunnen je milieudruk met wel een derde verlagen. </w:t>
      </w:r>
    </w:p>
    <w:p w14:paraId="6B2E7A5C" w14:textId="77777777" w:rsidR="0029080A" w:rsidRPr="00EA1090" w:rsidRDefault="0029080A" w:rsidP="0029080A">
      <w:pPr>
        <w:spacing w:line="300" w:lineRule="exact"/>
        <w:rPr>
          <w:szCs w:val="18"/>
        </w:rPr>
      </w:pPr>
    </w:p>
    <w:p w14:paraId="71191BEC" w14:textId="77777777" w:rsidR="0029080A" w:rsidRPr="00EA1090" w:rsidRDefault="0029080A" w:rsidP="0029080A">
      <w:pPr>
        <w:spacing w:line="300" w:lineRule="exact"/>
        <w:rPr>
          <w:szCs w:val="18"/>
        </w:rPr>
      </w:pPr>
      <w:r w:rsidRPr="00EA1090">
        <w:rPr>
          <w:szCs w:val="18"/>
        </w:rPr>
        <w:t>In de Schijf van Vijf staan:</w:t>
      </w:r>
    </w:p>
    <w:p w14:paraId="6B511A5A" w14:textId="77777777" w:rsidR="0029080A" w:rsidRPr="00EA1090" w:rsidRDefault="0029080A" w:rsidP="0029080A">
      <w:pPr>
        <w:spacing w:line="300" w:lineRule="exact"/>
        <w:ind w:left="720"/>
        <w:rPr>
          <w:szCs w:val="18"/>
        </w:rPr>
      </w:pPr>
    </w:p>
    <w:tbl>
      <w:tblPr>
        <w:tblW w:w="5000" w:type="pct"/>
        <w:tblInd w:w="720" w:type="dxa"/>
        <w:tblCellMar>
          <w:top w:w="15" w:type="dxa"/>
          <w:left w:w="15" w:type="dxa"/>
          <w:bottom w:w="15" w:type="dxa"/>
          <w:right w:w="15" w:type="dxa"/>
        </w:tblCellMar>
        <w:tblLook w:val="04A0" w:firstRow="1" w:lastRow="0" w:firstColumn="1" w:lastColumn="0" w:noHBand="0" w:noVBand="1"/>
      </w:tblPr>
      <w:tblGrid>
        <w:gridCol w:w="765"/>
        <w:gridCol w:w="8007"/>
        <w:gridCol w:w="300"/>
      </w:tblGrid>
      <w:tr w:rsidR="0029080A" w:rsidRPr="00EA1090" w14:paraId="0270A539" w14:textId="77777777" w:rsidTr="00F415A7">
        <w:tc>
          <w:tcPr>
            <w:tcW w:w="765" w:type="dxa"/>
            <w:shd w:val="clear" w:color="auto" w:fill="auto"/>
            <w:tcMar>
              <w:top w:w="0" w:type="dxa"/>
              <w:left w:w="0" w:type="dxa"/>
              <w:bottom w:w="150" w:type="dxa"/>
              <w:right w:w="225" w:type="dxa"/>
            </w:tcMar>
            <w:hideMark/>
          </w:tcPr>
          <w:p w14:paraId="216CE502" w14:textId="77777777" w:rsidR="0029080A" w:rsidRPr="00EA1090" w:rsidRDefault="0029080A" w:rsidP="00F415A7">
            <w:pPr>
              <w:spacing w:line="300" w:lineRule="exact"/>
              <w:jc w:val="center"/>
              <w:rPr>
                <w:rFonts w:cs="Times New Roman"/>
                <w:color w:val="333333"/>
                <w:szCs w:val="18"/>
                <w:lang w:eastAsia="nl-NL" w:bidi="ar-SA"/>
              </w:rPr>
            </w:pPr>
            <w:r w:rsidRPr="00EA1090">
              <w:rPr>
                <w:rFonts w:cs="Times New Roman"/>
                <w:noProof/>
                <w:color w:val="333333"/>
                <w:szCs w:val="18"/>
                <w:lang w:eastAsia="nl-NL" w:bidi="ar-SA"/>
              </w:rPr>
              <w:drawing>
                <wp:inline distT="0" distB="0" distL="0" distR="0" wp14:anchorId="6BC94005" wp14:editId="22A9F049">
                  <wp:extent cx="304800" cy="298450"/>
                  <wp:effectExtent l="0" t="0" r="0" b="6350"/>
                  <wp:docPr id="12" name="Afbeelding 12" descr="Gro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ro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 cy="298450"/>
                          </a:xfrm>
                          <a:prstGeom prst="rect">
                            <a:avLst/>
                          </a:prstGeom>
                          <a:noFill/>
                          <a:ln>
                            <a:noFill/>
                          </a:ln>
                        </pic:spPr>
                      </pic:pic>
                    </a:graphicData>
                  </a:graphic>
                </wp:inline>
              </w:drawing>
            </w:r>
          </w:p>
        </w:tc>
        <w:tc>
          <w:tcPr>
            <w:tcW w:w="0" w:type="auto"/>
            <w:shd w:val="clear" w:color="auto" w:fill="auto"/>
            <w:tcMar>
              <w:top w:w="0" w:type="dxa"/>
              <w:left w:w="0" w:type="dxa"/>
              <w:bottom w:w="150" w:type="dxa"/>
              <w:right w:w="0" w:type="dxa"/>
            </w:tcMar>
            <w:hideMark/>
          </w:tcPr>
          <w:p w14:paraId="699A505F" w14:textId="77777777" w:rsidR="0029080A" w:rsidRPr="00EA1090" w:rsidRDefault="0029080A" w:rsidP="00F415A7">
            <w:pPr>
              <w:spacing w:line="300" w:lineRule="exact"/>
              <w:rPr>
                <w:rFonts w:cs="Times New Roman"/>
                <w:color w:val="333333"/>
                <w:szCs w:val="18"/>
                <w:lang w:eastAsia="nl-NL" w:bidi="ar-SA"/>
              </w:rPr>
            </w:pPr>
            <w:r w:rsidRPr="00EA1090">
              <w:rPr>
                <w:rFonts w:cs="Times New Roman"/>
                <w:color w:val="333333"/>
                <w:szCs w:val="18"/>
                <w:lang w:eastAsia="nl-NL" w:bidi="ar-SA"/>
              </w:rPr>
              <w:t>Verse groente en diepvriesgroente</w:t>
            </w:r>
          </w:p>
        </w:tc>
        <w:tc>
          <w:tcPr>
            <w:tcW w:w="300" w:type="dxa"/>
            <w:shd w:val="clear" w:color="auto" w:fill="auto"/>
            <w:tcMar>
              <w:top w:w="0" w:type="dxa"/>
              <w:left w:w="0" w:type="dxa"/>
              <w:bottom w:w="150" w:type="dxa"/>
              <w:right w:w="0" w:type="dxa"/>
            </w:tcMar>
            <w:hideMark/>
          </w:tcPr>
          <w:p w14:paraId="600A33C3" w14:textId="77777777" w:rsidR="0029080A" w:rsidRPr="00EA1090" w:rsidRDefault="0029080A" w:rsidP="00F415A7">
            <w:pPr>
              <w:spacing w:line="300" w:lineRule="exact"/>
              <w:rPr>
                <w:rFonts w:cs="Times New Roman"/>
                <w:color w:val="333333"/>
                <w:szCs w:val="18"/>
                <w:lang w:eastAsia="nl-NL" w:bidi="ar-SA"/>
              </w:rPr>
            </w:pPr>
          </w:p>
        </w:tc>
      </w:tr>
      <w:tr w:rsidR="0029080A" w:rsidRPr="00EA1090" w14:paraId="490ACEE0" w14:textId="77777777" w:rsidTr="00F415A7">
        <w:tc>
          <w:tcPr>
            <w:tcW w:w="765" w:type="dxa"/>
            <w:shd w:val="clear" w:color="auto" w:fill="auto"/>
            <w:tcMar>
              <w:top w:w="0" w:type="dxa"/>
              <w:left w:w="0" w:type="dxa"/>
              <w:bottom w:w="150" w:type="dxa"/>
              <w:right w:w="225" w:type="dxa"/>
            </w:tcMar>
            <w:hideMark/>
          </w:tcPr>
          <w:p w14:paraId="367F25F8" w14:textId="77777777" w:rsidR="0029080A" w:rsidRPr="00EA1090" w:rsidRDefault="0029080A" w:rsidP="00F415A7">
            <w:pPr>
              <w:spacing w:line="300" w:lineRule="exact"/>
              <w:jc w:val="center"/>
              <w:rPr>
                <w:rFonts w:cs="Times New Roman"/>
                <w:color w:val="333333"/>
                <w:szCs w:val="18"/>
                <w:lang w:eastAsia="nl-NL" w:bidi="ar-SA"/>
              </w:rPr>
            </w:pPr>
            <w:r w:rsidRPr="00EA1090">
              <w:rPr>
                <w:rFonts w:cs="Times New Roman"/>
                <w:noProof/>
                <w:color w:val="333333"/>
                <w:szCs w:val="18"/>
                <w:lang w:eastAsia="nl-NL" w:bidi="ar-SA"/>
              </w:rPr>
              <w:drawing>
                <wp:inline distT="0" distB="0" distL="0" distR="0" wp14:anchorId="6C73ECB8" wp14:editId="364D44A2">
                  <wp:extent cx="228600" cy="152400"/>
                  <wp:effectExtent l="0" t="0" r="0" b="0"/>
                  <wp:docPr id="13" name="Afbeelding 13" descr="Fr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rui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 cy="152400"/>
                          </a:xfrm>
                          <a:prstGeom prst="rect">
                            <a:avLst/>
                          </a:prstGeom>
                          <a:noFill/>
                          <a:ln>
                            <a:noFill/>
                          </a:ln>
                        </pic:spPr>
                      </pic:pic>
                    </a:graphicData>
                  </a:graphic>
                </wp:inline>
              </w:drawing>
            </w:r>
          </w:p>
        </w:tc>
        <w:tc>
          <w:tcPr>
            <w:tcW w:w="0" w:type="auto"/>
            <w:shd w:val="clear" w:color="auto" w:fill="auto"/>
            <w:tcMar>
              <w:top w:w="0" w:type="dxa"/>
              <w:left w:w="0" w:type="dxa"/>
              <w:bottom w:w="150" w:type="dxa"/>
              <w:right w:w="0" w:type="dxa"/>
            </w:tcMar>
            <w:hideMark/>
          </w:tcPr>
          <w:p w14:paraId="46E05FA8" w14:textId="77777777" w:rsidR="0029080A" w:rsidRPr="00EA1090" w:rsidRDefault="0029080A" w:rsidP="00F415A7">
            <w:pPr>
              <w:spacing w:line="300" w:lineRule="exact"/>
              <w:rPr>
                <w:rFonts w:cs="Times New Roman"/>
                <w:color w:val="333333"/>
                <w:szCs w:val="18"/>
                <w:lang w:eastAsia="nl-NL" w:bidi="ar-SA"/>
              </w:rPr>
            </w:pPr>
            <w:r w:rsidRPr="00EA1090">
              <w:rPr>
                <w:rFonts w:cs="Times New Roman"/>
                <w:color w:val="333333"/>
                <w:szCs w:val="18"/>
                <w:lang w:eastAsia="nl-NL" w:bidi="ar-SA"/>
              </w:rPr>
              <w:t>Vers fruit en diepvriesfruit</w:t>
            </w:r>
          </w:p>
        </w:tc>
        <w:tc>
          <w:tcPr>
            <w:tcW w:w="300" w:type="dxa"/>
            <w:shd w:val="clear" w:color="auto" w:fill="auto"/>
            <w:tcMar>
              <w:top w:w="0" w:type="dxa"/>
              <w:left w:w="0" w:type="dxa"/>
              <w:bottom w:w="150" w:type="dxa"/>
              <w:right w:w="0" w:type="dxa"/>
            </w:tcMar>
            <w:hideMark/>
          </w:tcPr>
          <w:p w14:paraId="28C2823B" w14:textId="77777777" w:rsidR="0029080A" w:rsidRPr="00EA1090" w:rsidRDefault="0029080A" w:rsidP="00F415A7">
            <w:pPr>
              <w:spacing w:line="300" w:lineRule="exact"/>
              <w:rPr>
                <w:rFonts w:cs="Times New Roman"/>
                <w:color w:val="333333"/>
                <w:szCs w:val="18"/>
                <w:lang w:eastAsia="nl-NL" w:bidi="ar-SA"/>
              </w:rPr>
            </w:pPr>
          </w:p>
        </w:tc>
      </w:tr>
      <w:tr w:rsidR="0029080A" w:rsidRPr="00EA1090" w14:paraId="7288B3FE" w14:textId="77777777" w:rsidTr="00F415A7">
        <w:tc>
          <w:tcPr>
            <w:tcW w:w="765" w:type="dxa"/>
            <w:shd w:val="clear" w:color="auto" w:fill="auto"/>
            <w:tcMar>
              <w:top w:w="0" w:type="dxa"/>
              <w:left w:w="0" w:type="dxa"/>
              <w:bottom w:w="150" w:type="dxa"/>
              <w:right w:w="225" w:type="dxa"/>
            </w:tcMar>
            <w:hideMark/>
          </w:tcPr>
          <w:p w14:paraId="3EAF3F1E" w14:textId="77777777" w:rsidR="0029080A" w:rsidRPr="00EA1090" w:rsidRDefault="0029080A" w:rsidP="00F415A7">
            <w:pPr>
              <w:spacing w:line="300" w:lineRule="exact"/>
              <w:jc w:val="center"/>
              <w:rPr>
                <w:rFonts w:cs="Times New Roman"/>
                <w:color w:val="333333"/>
                <w:szCs w:val="18"/>
                <w:lang w:eastAsia="nl-NL" w:bidi="ar-SA"/>
              </w:rPr>
            </w:pPr>
            <w:r w:rsidRPr="00EA1090">
              <w:rPr>
                <w:rFonts w:cs="Times New Roman"/>
                <w:noProof/>
                <w:color w:val="333333"/>
                <w:szCs w:val="18"/>
                <w:lang w:eastAsia="nl-NL" w:bidi="ar-SA"/>
              </w:rPr>
              <w:drawing>
                <wp:inline distT="0" distB="0" distL="0" distR="0" wp14:anchorId="4D4EC302" wp14:editId="619BFA7E">
                  <wp:extent cx="266700" cy="228600"/>
                  <wp:effectExtent l="0" t="0" r="0" b="0"/>
                  <wp:docPr id="14" name="Afbeelding 14" descr="Broodproduc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roodproduct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p>
        </w:tc>
        <w:tc>
          <w:tcPr>
            <w:tcW w:w="0" w:type="auto"/>
            <w:shd w:val="clear" w:color="auto" w:fill="auto"/>
            <w:tcMar>
              <w:top w:w="0" w:type="dxa"/>
              <w:left w:w="0" w:type="dxa"/>
              <w:bottom w:w="150" w:type="dxa"/>
              <w:right w:w="0" w:type="dxa"/>
            </w:tcMar>
          </w:tcPr>
          <w:p w14:paraId="64153046" w14:textId="77777777" w:rsidR="0029080A" w:rsidRPr="00EA1090" w:rsidRDefault="0029080A" w:rsidP="00F415A7">
            <w:pPr>
              <w:spacing w:line="300" w:lineRule="exact"/>
              <w:rPr>
                <w:rFonts w:cs="Times New Roman"/>
                <w:color w:val="333333"/>
                <w:szCs w:val="18"/>
                <w:lang w:eastAsia="nl-NL" w:bidi="ar-SA"/>
              </w:rPr>
            </w:pPr>
            <w:r w:rsidRPr="00EA1090">
              <w:rPr>
                <w:rFonts w:cs="Times New Roman"/>
                <w:color w:val="333333"/>
                <w:szCs w:val="18"/>
                <w:lang w:eastAsia="nl-NL" w:bidi="ar-SA"/>
              </w:rPr>
              <w:t>Bruin en volkoren brood</w:t>
            </w:r>
          </w:p>
        </w:tc>
        <w:tc>
          <w:tcPr>
            <w:tcW w:w="300" w:type="dxa"/>
            <w:shd w:val="clear" w:color="auto" w:fill="auto"/>
            <w:tcMar>
              <w:top w:w="0" w:type="dxa"/>
              <w:left w:w="0" w:type="dxa"/>
              <w:bottom w:w="150" w:type="dxa"/>
              <w:right w:w="0" w:type="dxa"/>
            </w:tcMar>
            <w:hideMark/>
          </w:tcPr>
          <w:p w14:paraId="1BE9C71F" w14:textId="77777777" w:rsidR="0029080A" w:rsidRPr="00EA1090" w:rsidRDefault="0029080A" w:rsidP="00F415A7">
            <w:pPr>
              <w:spacing w:line="300" w:lineRule="exact"/>
              <w:rPr>
                <w:rFonts w:cs="Times New Roman"/>
                <w:color w:val="333333"/>
                <w:szCs w:val="18"/>
                <w:lang w:eastAsia="nl-NL" w:bidi="ar-SA"/>
              </w:rPr>
            </w:pPr>
          </w:p>
        </w:tc>
      </w:tr>
      <w:tr w:rsidR="0029080A" w:rsidRPr="00EA1090" w14:paraId="36800B80" w14:textId="77777777" w:rsidTr="00F415A7">
        <w:tc>
          <w:tcPr>
            <w:tcW w:w="765" w:type="dxa"/>
            <w:shd w:val="clear" w:color="auto" w:fill="auto"/>
            <w:tcMar>
              <w:top w:w="0" w:type="dxa"/>
              <w:left w:w="0" w:type="dxa"/>
              <w:bottom w:w="150" w:type="dxa"/>
              <w:right w:w="225" w:type="dxa"/>
            </w:tcMar>
            <w:hideMark/>
          </w:tcPr>
          <w:p w14:paraId="016E1F46" w14:textId="77777777" w:rsidR="0029080A" w:rsidRPr="00EA1090" w:rsidRDefault="0029080A" w:rsidP="00F415A7">
            <w:pPr>
              <w:spacing w:line="300" w:lineRule="exact"/>
              <w:jc w:val="center"/>
              <w:rPr>
                <w:rFonts w:cs="Times New Roman"/>
                <w:color w:val="333333"/>
                <w:szCs w:val="18"/>
                <w:lang w:eastAsia="nl-NL" w:bidi="ar-SA"/>
              </w:rPr>
            </w:pPr>
            <w:r w:rsidRPr="00EA1090">
              <w:rPr>
                <w:rFonts w:cs="Times New Roman"/>
                <w:noProof/>
                <w:color w:val="333333"/>
                <w:szCs w:val="18"/>
                <w:lang w:eastAsia="nl-NL" w:bidi="ar-SA"/>
              </w:rPr>
              <w:drawing>
                <wp:inline distT="0" distB="0" distL="0" distR="0" wp14:anchorId="37E59AA7" wp14:editId="7E6ABB33">
                  <wp:extent cx="190500" cy="241300"/>
                  <wp:effectExtent l="0" t="0" r="0" b="6350"/>
                  <wp:docPr id="15" name="Afbeelding 15" descr="Graanproduc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raanproduct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241300"/>
                          </a:xfrm>
                          <a:prstGeom prst="rect">
                            <a:avLst/>
                          </a:prstGeom>
                          <a:noFill/>
                          <a:ln>
                            <a:noFill/>
                          </a:ln>
                        </pic:spPr>
                      </pic:pic>
                    </a:graphicData>
                  </a:graphic>
                </wp:inline>
              </w:drawing>
            </w:r>
          </w:p>
        </w:tc>
        <w:tc>
          <w:tcPr>
            <w:tcW w:w="0" w:type="auto"/>
            <w:shd w:val="clear" w:color="auto" w:fill="auto"/>
            <w:tcMar>
              <w:top w:w="0" w:type="dxa"/>
              <w:left w:w="0" w:type="dxa"/>
              <w:bottom w:w="150" w:type="dxa"/>
              <w:right w:w="0" w:type="dxa"/>
            </w:tcMar>
          </w:tcPr>
          <w:p w14:paraId="78B2679D" w14:textId="77777777" w:rsidR="0029080A" w:rsidRPr="00EA1090" w:rsidRDefault="0029080A" w:rsidP="00F415A7">
            <w:pPr>
              <w:spacing w:line="300" w:lineRule="exact"/>
              <w:rPr>
                <w:rFonts w:cs="Times New Roman"/>
                <w:color w:val="333333"/>
                <w:szCs w:val="18"/>
                <w:lang w:eastAsia="nl-NL" w:bidi="ar-SA"/>
              </w:rPr>
            </w:pPr>
            <w:r w:rsidRPr="00EA1090">
              <w:rPr>
                <w:rFonts w:cs="Times New Roman"/>
                <w:color w:val="333333"/>
                <w:szCs w:val="18"/>
                <w:lang w:eastAsia="nl-NL" w:bidi="ar-SA"/>
              </w:rPr>
              <w:t xml:space="preserve">Volkoren pasta, zilvervliesrijst en aardappelen </w:t>
            </w:r>
          </w:p>
        </w:tc>
        <w:tc>
          <w:tcPr>
            <w:tcW w:w="300" w:type="dxa"/>
            <w:shd w:val="clear" w:color="auto" w:fill="auto"/>
            <w:tcMar>
              <w:top w:w="0" w:type="dxa"/>
              <w:left w:w="0" w:type="dxa"/>
              <w:bottom w:w="150" w:type="dxa"/>
              <w:right w:w="0" w:type="dxa"/>
            </w:tcMar>
          </w:tcPr>
          <w:p w14:paraId="6F3DF229" w14:textId="77777777" w:rsidR="0029080A" w:rsidRPr="00EA1090" w:rsidRDefault="0029080A" w:rsidP="00F415A7">
            <w:pPr>
              <w:spacing w:line="300" w:lineRule="exact"/>
              <w:rPr>
                <w:rFonts w:cs="Times New Roman"/>
                <w:color w:val="333333"/>
                <w:szCs w:val="18"/>
                <w:lang w:eastAsia="nl-NL" w:bidi="ar-SA"/>
              </w:rPr>
            </w:pPr>
          </w:p>
        </w:tc>
      </w:tr>
      <w:tr w:rsidR="0029080A" w:rsidRPr="00EA1090" w14:paraId="31B79F9A" w14:textId="77777777" w:rsidTr="00F415A7">
        <w:tc>
          <w:tcPr>
            <w:tcW w:w="765" w:type="dxa"/>
            <w:shd w:val="clear" w:color="auto" w:fill="auto"/>
            <w:tcMar>
              <w:top w:w="0" w:type="dxa"/>
              <w:left w:w="0" w:type="dxa"/>
              <w:bottom w:w="150" w:type="dxa"/>
              <w:right w:w="225" w:type="dxa"/>
            </w:tcMar>
            <w:hideMark/>
          </w:tcPr>
          <w:p w14:paraId="69460A09" w14:textId="77777777" w:rsidR="0029080A" w:rsidRPr="00EA1090" w:rsidRDefault="0029080A" w:rsidP="00F415A7">
            <w:pPr>
              <w:spacing w:line="300" w:lineRule="exact"/>
              <w:jc w:val="center"/>
              <w:rPr>
                <w:rFonts w:cs="Times New Roman"/>
                <w:color w:val="333333"/>
                <w:szCs w:val="18"/>
                <w:lang w:eastAsia="nl-NL" w:bidi="ar-SA"/>
              </w:rPr>
            </w:pPr>
            <w:r w:rsidRPr="00EA1090">
              <w:rPr>
                <w:rFonts w:cs="Times New Roman"/>
                <w:noProof/>
                <w:color w:val="333333"/>
                <w:szCs w:val="18"/>
                <w:lang w:eastAsia="nl-NL" w:bidi="ar-SA"/>
              </w:rPr>
              <w:drawing>
                <wp:inline distT="0" distB="0" distL="0" distR="0" wp14:anchorId="5F9C9F1E" wp14:editId="16912B07">
                  <wp:extent cx="336550" cy="266700"/>
                  <wp:effectExtent l="0" t="0" r="6350" b="0"/>
                  <wp:docPr id="17" name="Afbeelding 17" descr="Vlees, vleesvervangers, vis of ei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Vlees, vleesvervangers, vis of eier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6550" cy="266700"/>
                          </a:xfrm>
                          <a:prstGeom prst="rect">
                            <a:avLst/>
                          </a:prstGeom>
                          <a:noFill/>
                          <a:ln>
                            <a:noFill/>
                          </a:ln>
                        </pic:spPr>
                      </pic:pic>
                    </a:graphicData>
                  </a:graphic>
                </wp:inline>
              </w:drawing>
            </w:r>
          </w:p>
        </w:tc>
        <w:tc>
          <w:tcPr>
            <w:tcW w:w="0" w:type="auto"/>
            <w:shd w:val="clear" w:color="auto" w:fill="auto"/>
            <w:tcMar>
              <w:top w:w="0" w:type="dxa"/>
              <w:left w:w="0" w:type="dxa"/>
              <w:bottom w:w="150" w:type="dxa"/>
              <w:right w:w="0" w:type="dxa"/>
            </w:tcMar>
          </w:tcPr>
          <w:p w14:paraId="3EFBE19F" w14:textId="77777777" w:rsidR="0029080A" w:rsidRPr="00EA1090" w:rsidRDefault="0029080A" w:rsidP="0029080A">
            <w:pPr>
              <w:spacing w:line="300" w:lineRule="exact"/>
              <w:rPr>
                <w:rFonts w:cs="Times New Roman"/>
                <w:color w:val="333333"/>
                <w:szCs w:val="18"/>
                <w:lang w:eastAsia="nl-NL" w:bidi="ar-SA"/>
              </w:rPr>
            </w:pPr>
            <w:r w:rsidRPr="00EA1090">
              <w:rPr>
                <w:rFonts w:cs="Times New Roman"/>
                <w:color w:val="333333"/>
                <w:szCs w:val="18"/>
                <w:lang w:eastAsia="nl-NL" w:bidi="ar-SA"/>
              </w:rPr>
              <w:t xml:space="preserve">Vis, peulvruchten, onbewerkt vlees, ei </w:t>
            </w:r>
          </w:p>
        </w:tc>
        <w:tc>
          <w:tcPr>
            <w:tcW w:w="300" w:type="dxa"/>
            <w:shd w:val="clear" w:color="auto" w:fill="auto"/>
            <w:tcMar>
              <w:top w:w="0" w:type="dxa"/>
              <w:left w:w="0" w:type="dxa"/>
              <w:bottom w:w="150" w:type="dxa"/>
              <w:right w:w="0" w:type="dxa"/>
            </w:tcMar>
          </w:tcPr>
          <w:p w14:paraId="600B6F3F" w14:textId="77777777" w:rsidR="0029080A" w:rsidRPr="00EA1090" w:rsidRDefault="0029080A" w:rsidP="00F415A7">
            <w:pPr>
              <w:spacing w:line="300" w:lineRule="exact"/>
              <w:rPr>
                <w:rFonts w:cs="Times New Roman"/>
                <w:color w:val="333333"/>
                <w:szCs w:val="18"/>
                <w:lang w:eastAsia="nl-NL" w:bidi="ar-SA"/>
              </w:rPr>
            </w:pPr>
          </w:p>
        </w:tc>
      </w:tr>
      <w:tr w:rsidR="0029080A" w:rsidRPr="00EA1090" w14:paraId="41ACB185" w14:textId="77777777" w:rsidTr="00F415A7">
        <w:tc>
          <w:tcPr>
            <w:tcW w:w="765" w:type="dxa"/>
            <w:shd w:val="clear" w:color="auto" w:fill="auto"/>
            <w:tcMar>
              <w:top w:w="0" w:type="dxa"/>
              <w:left w:w="0" w:type="dxa"/>
              <w:bottom w:w="150" w:type="dxa"/>
              <w:right w:w="225" w:type="dxa"/>
            </w:tcMar>
            <w:hideMark/>
          </w:tcPr>
          <w:p w14:paraId="6C729702" w14:textId="77777777" w:rsidR="0029080A" w:rsidRPr="00EA1090" w:rsidRDefault="0029080A" w:rsidP="00F415A7">
            <w:pPr>
              <w:spacing w:line="300" w:lineRule="exact"/>
              <w:jc w:val="center"/>
              <w:rPr>
                <w:rFonts w:cs="Times New Roman"/>
                <w:color w:val="333333"/>
                <w:szCs w:val="18"/>
                <w:lang w:eastAsia="nl-NL" w:bidi="ar-SA"/>
              </w:rPr>
            </w:pPr>
            <w:r w:rsidRPr="00EA1090">
              <w:rPr>
                <w:rFonts w:cs="Times New Roman"/>
                <w:noProof/>
                <w:color w:val="333333"/>
                <w:szCs w:val="18"/>
                <w:lang w:eastAsia="nl-NL" w:bidi="ar-SA"/>
              </w:rPr>
              <w:drawing>
                <wp:inline distT="0" distB="0" distL="0" distR="0" wp14:anchorId="5A2C58F3" wp14:editId="725D3EF6">
                  <wp:extent cx="266700" cy="266700"/>
                  <wp:effectExtent l="0" t="0" r="0" b="0"/>
                  <wp:docPr id="19" name="Afbeelding 19" descr="No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ot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0" w:type="auto"/>
            <w:shd w:val="clear" w:color="auto" w:fill="auto"/>
            <w:tcMar>
              <w:top w:w="0" w:type="dxa"/>
              <w:left w:w="0" w:type="dxa"/>
              <w:bottom w:w="150" w:type="dxa"/>
              <w:right w:w="0" w:type="dxa"/>
            </w:tcMar>
          </w:tcPr>
          <w:p w14:paraId="03180D2F" w14:textId="77777777" w:rsidR="0029080A" w:rsidRPr="00EA1090" w:rsidRDefault="0029080A" w:rsidP="00F415A7">
            <w:pPr>
              <w:spacing w:line="300" w:lineRule="exact"/>
              <w:rPr>
                <w:rFonts w:cs="Times New Roman"/>
                <w:color w:val="333333"/>
                <w:szCs w:val="18"/>
                <w:lang w:eastAsia="nl-NL" w:bidi="ar-SA"/>
              </w:rPr>
            </w:pPr>
            <w:r w:rsidRPr="00EA1090">
              <w:rPr>
                <w:rFonts w:cs="Times New Roman"/>
                <w:color w:val="333333"/>
                <w:szCs w:val="18"/>
                <w:lang w:eastAsia="nl-NL" w:bidi="ar-SA"/>
              </w:rPr>
              <w:t>Ongezouten noten</w:t>
            </w:r>
          </w:p>
        </w:tc>
        <w:tc>
          <w:tcPr>
            <w:tcW w:w="300" w:type="dxa"/>
            <w:shd w:val="clear" w:color="auto" w:fill="auto"/>
            <w:tcMar>
              <w:top w:w="0" w:type="dxa"/>
              <w:left w:w="0" w:type="dxa"/>
              <w:bottom w:w="150" w:type="dxa"/>
              <w:right w:w="0" w:type="dxa"/>
            </w:tcMar>
            <w:hideMark/>
          </w:tcPr>
          <w:p w14:paraId="4CBE7574" w14:textId="77777777" w:rsidR="0029080A" w:rsidRPr="00EA1090" w:rsidRDefault="0029080A" w:rsidP="00F415A7">
            <w:pPr>
              <w:spacing w:line="300" w:lineRule="exact"/>
              <w:rPr>
                <w:rFonts w:cs="Times New Roman"/>
                <w:color w:val="333333"/>
                <w:szCs w:val="18"/>
                <w:lang w:eastAsia="nl-NL" w:bidi="ar-SA"/>
              </w:rPr>
            </w:pPr>
          </w:p>
        </w:tc>
      </w:tr>
      <w:tr w:rsidR="0029080A" w:rsidRPr="00EA1090" w14:paraId="61A70B8F" w14:textId="77777777" w:rsidTr="00F415A7">
        <w:tc>
          <w:tcPr>
            <w:tcW w:w="765" w:type="dxa"/>
            <w:shd w:val="clear" w:color="auto" w:fill="auto"/>
            <w:tcMar>
              <w:top w:w="0" w:type="dxa"/>
              <w:left w:w="0" w:type="dxa"/>
              <w:bottom w:w="150" w:type="dxa"/>
              <w:right w:w="225" w:type="dxa"/>
            </w:tcMar>
            <w:hideMark/>
          </w:tcPr>
          <w:p w14:paraId="192305A6" w14:textId="77777777" w:rsidR="0029080A" w:rsidRPr="00EA1090" w:rsidRDefault="0029080A" w:rsidP="00F415A7">
            <w:pPr>
              <w:spacing w:line="300" w:lineRule="exact"/>
              <w:jc w:val="center"/>
              <w:rPr>
                <w:rFonts w:cs="Times New Roman"/>
                <w:color w:val="333333"/>
                <w:szCs w:val="18"/>
                <w:lang w:eastAsia="nl-NL" w:bidi="ar-SA"/>
              </w:rPr>
            </w:pPr>
            <w:r w:rsidRPr="00EA1090">
              <w:rPr>
                <w:rFonts w:cs="Times New Roman"/>
                <w:noProof/>
                <w:color w:val="333333"/>
                <w:szCs w:val="18"/>
                <w:lang w:eastAsia="nl-NL" w:bidi="ar-SA"/>
              </w:rPr>
              <w:drawing>
                <wp:inline distT="0" distB="0" distL="0" distR="0" wp14:anchorId="7E4557A7" wp14:editId="45409E46">
                  <wp:extent cx="203200" cy="241300"/>
                  <wp:effectExtent l="0" t="0" r="6350" b="6350"/>
                  <wp:docPr id="20" name="Afbeelding 20" descr="Zuivelproduc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Zuivelproduct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200" cy="241300"/>
                          </a:xfrm>
                          <a:prstGeom prst="rect">
                            <a:avLst/>
                          </a:prstGeom>
                          <a:noFill/>
                          <a:ln>
                            <a:noFill/>
                          </a:ln>
                        </pic:spPr>
                      </pic:pic>
                    </a:graphicData>
                  </a:graphic>
                </wp:inline>
              </w:drawing>
            </w:r>
          </w:p>
        </w:tc>
        <w:tc>
          <w:tcPr>
            <w:tcW w:w="0" w:type="auto"/>
            <w:shd w:val="clear" w:color="auto" w:fill="auto"/>
            <w:tcMar>
              <w:top w:w="0" w:type="dxa"/>
              <w:left w:w="0" w:type="dxa"/>
              <w:bottom w:w="150" w:type="dxa"/>
              <w:right w:w="0" w:type="dxa"/>
            </w:tcMar>
          </w:tcPr>
          <w:p w14:paraId="6F9C6BF9" w14:textId="77777777" w:rsidR="0029080A" w:rsidRPr="00EA1090" w:rsidRDefault="0029080A" w:rsidP="00F415A7">
            <w:pPr>
              <w:spacing w:line="300" w:lineRule="exact"/>
              <w:rPr>
                <w:rFonts w:cs="Times New Roman"/>
                <w:color w:val="333333"/>
                <w:szCs w:val="18"/>
                <w:lang w:val="en-GB" w:eastAsia="nl-NL" w:bidi="ar-SA"/>
              </w:rPr>
            </w:pPr>
            <w:proofErr w:type="spellStart"/>
            <w:r w:rsidRPr="00EA1090">
              <w:rPr>
                <w:rFonts w:cs="Times New Roman"/>
                <w:color w:val="333333"/>
                <w:szCs w:val="18"/>
                <w:lang w:val="en-GB" w:eastAsia="nl-NL" w:bidi="ar-SA"/>
              </w:rPr>
              <w:t>Magere</w:t>
            </w:r>
            <w:proofErr w:type="spellEnd"/>
            <w:r w:rsidRPr="00EA1090">
              <w:rPr>
                <w:rFonts w:cs="Times New Roman"/>
                <w:color w:val="333333"/>
                <w:szCs w:val="18"/>
                <w:lang w:val="en-GB" w:eastAsia="nl-NL" w:bidi="ar-SA"/>
              </w:rPr>
              <w:t xml:space="preserve"> of </w:t>
            </w:r>
            <w:proofErr w:type="spellStart"/>
            <w:r w:rsidRPr="00EA1090">
              <w:rPr>
                <w:rFonts w:cs="Times New Roman"/>
                <w:color w:val="333333"/>
                <w:szCs w:val="18"/>
                <w:lang w:val="en-GB" w:eastAsia="nl-NL" w:bidi="ar-SA"/>
              </w:rPr>
              <w:t>halfvolle</w:t>
            </w:r>
            <w:proofErr w:type="spellEnd"/>
            <w:r w:rsidRPr="00EA1090">
              <w:rPr>
                <w:rFonts w:cs="Times New Roman"/>
                <w:color w:val="333333"/>
                <w:szCs w:val="18"/>
                <w:lang w:val="en-GB" w:eastAsia="nl-NL" w:bidi="ar-SA"/>
              </w:rPr>
              <w:t xml:space="preserve"> </w:t>
            </w:r>
            <w:proofErr w:type="spellStart"/>
            <w:r w:rsidRPr="00EA1090">
              <w:rPr>
                <w:rFonts w:cs="Times New Roman"/>
                <w:color w:val="333333"/>
                <w:szCs w:val="18"/>
                <w:lang w:val="en-GB" w:eastAsia="nl-NL" w:bidi="ar-SA"/>
              </w:rPr>
              <w:t>melk</w:t>
            </w:r>
            <w:proofErr w:type="spellEnd"/>
            <w:r w:rsidRPr="00EA1090">
              <w:rPr>
                <w:rFonts w:cs="Times New Roman"/>
                <w:color w:val="333333"/>
                <w:szCs w:val="18"/>
                <w:lang w:val="en-GB" w:eastAsia="nl-NL" w:bidi="ar-SA"/>
              </w:rPr>
              <w:t xml:space="preserve"> of yoghurt</w:t>
            </w:r>
          </w:p>
        </w:tc>
        <w:tc>
          <w:tcPr>
            <w:tcW w:w="300" w:type="dxa"/>
            <w:shd w:val="clear" w:color="auto" w:fill="auto"/>
            <w:tcMar>
              <w:top w:w="0" w:type="dxa"/>
              <w:left w:w="0" w:type="dxa"/>
              <w:bottom w:w="150" w:type="dxa"/>
              <w:right w:w="0" w:type="dxa"/>
            </w:tcMar>
            <w:hideMark/>
          </w:tcPr>
          <w:p w14:paraId="5EE711E9" w14:textId="77777777" w:rsidR="0029080A" w:rsidRPr="00EA1090" w:rsidRDefault="0029080A" w:rsidP="00F415A7">
            <w:pPr>
              <w:spacing w:line="300" w:lineRule="exact"/>
              <w:rPr>
                <w:rFonts w:cs="Times New Roman"/>
                <w:color w:val="333333"/>
                <w:szCs w:val="18"/>
                <w:lang w:val="en-GB" w:eastAsia="nl-NL" w:bidi="ar-SA"/>
              </w:rPr>
            </w:pPr>
          </w:p>
        </w:tc>
      </w:tr>
      <w:tr w:rsidR="0029080A" w:rsidRPr="00EA1090" w14:paraId="14ED1D58" w14:textId="77777777" w:rsidTr="00F415A7">
        <w:tc>
          <w:tcPr>
            <w:tcW w:w="765" w:type="dxa"/>
            <w:shd w:val="clear" w:color="auto" w:fill="auto"/>
            <w:tcMar>
              <w:top w:w="0" w:type="dxa"/>
              <w:left w:w="0" w:type="dxa"/>
              <w:bottom w:w="150" w:type="dxa"/>
              <w:right w:w="225" w:type="dxa"/>
            </w:tcMar>
            <w:hideMark/>
          </w:tcPr>
          <w:p w14:paraId="607346B6" w14:textId="77777777" w:rsidR="0029080A" w:rsidRPr="00EA1090" w:rsidRDefault="0029080A" w:rsidP="00F415A7">
            <w:pPr>
              <w:spacing w:line="300" w:lineRule="exact"/>
              <w:jc w:val="center"/>
              <w:rPr>
                <w:rFonts w:cs="Times New Roman"/>
                <w:color w:val="333333"/>
                <w:szCs w:val="18"/>
                <w:lang w:eastAsia="nl-NL" w:bidi="ar-SA"/>
              </w:rPr>
            </w:pPr>
            <w:r w:rsidRPr="00EA1090">
              <w:rPr>
                <w:rFonts w:cs="Times New Roman"/>
                <w:noProof/>
                <w:color w:val="333333"/>
                <w:szCs w:val="18"/>
                <w:lang w:eastAsia="nl-NL" w:bidi="ar-SA"/>
              </w:rPr>
              <w:drawing>
                <wp:inline distT="0" distB="0" distL="0" distR="0" wp14:anchorId="5B04BFF7" wp14:editId="60454D15">
                  <wp:extent cx="336550" cy="266700"/>
                  <wp:effectExtent l="0" t="0" r="6350" b="0"/>
                  <wp:docPr id="21" name="Afbeelding 21" descr="Ka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Ka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6550" cy="266700"/>
                          </a:xfrm>
                          <a:prstGeom prst="rect">
                            <a:avLst/>
                          </a:prstGeom>
                          <a:noFill/>
                          <a:ln>
                            <a:noFill/>
                          </a:ln>
                        </pic:spPr>
                      </pic:pic>
                    </a:graphicData>
                  </a:graphic>
                </wp:inline>
              </w:drawing>
            </w:r>
          </w:p>
        </w:tc>
        <w:tc>
          <w:tcPr>
            <w:tcW w:w="0" w:type="auto"/>
            <w:shd w:val="clear" w:color="auto" w:fill="auto"/>
            <w:tcMar>
              <w:top w:w="0" w:type="dxa"/>
              <w:left w:w="0" w:type="dxa"/>
              <w:bottom w:w="150" w:type="dxa"/>
              <w:right w:w="0" w:type="dxa"/>
            </w:tcMar>
            <w:hideMark/>
          </w:tcPr>
          <w:p w14:paraId="416CA52F" w14:textId="77777777" w:rsidR="0029080A" w:rsidRPr="00EA1090" w:rsidRDefault="0029080A" w:rsidP="00F415A7">
            <w:pPr>
              <w:spacing w:line="300" w:lineRule="exact"/>
              <w:rPr>
                <w:rFonts w:cs="Times New Roman"/>
                <w:color w:val="333333"/>
                <w:szCs w:val="18"/>
                <w:lang w:eastAsia="nl-NL" w:bidi="ar-SA"/>
              </w:rPr>
            </w:pPr>
            <w:r w:rsidRPr="00EA1090">
              <w:rPr>
                <w:rFonts w:cs="Times New Roman"/>
                <w:color w:val="333333"/>
                <w:szCs w:val="18"/>
                <w:lang w:eastAsia="nl-NL" w:bidi="ar-SA"/>
              </w:rPr>
              <w:t>Kaas met minder vet</w:t>
            </w:r>
          </w:p>
        </w:tc>
        <w:tc>
          <w:tcPr>
            <w:tcW w:w="300" w:type="dxa"/>
            <w:shd w:val="clear" w:color="auto" w:fill="auto"/>
            <w:tcMar>
              <w:top w:w="0" w:type="dxa"/>
              <w:left w:w="0" w:type="dxa"/>
              <w:bottom w:w="150" w:type="dxa"/>
              <w:right w:w="0" w:type="dxa"/>
            </w:tcMar>
            <w:hideMark/>
          </w:tcPr>
          <w:p w14:paraId="0009D997" w14:textId="77777777" w:rsidR="0029080A" w:rsidRPr="00EA1090" w:rsidRDefault="0029080A" w:rsidP="00F415A7">
            <w:pPr>
              <w:spacing w:line="300" w:lineRule="exact"/>
              <w:rPr>
                <w:rFonts w:cs="Times New Roman"/>
                <w:color w:val="333333"/>
                <w:szCs w:val="18"/>
                <w:lang w:eastAsia="nl-NL" w:bidi="ar-SA"/>
              </w:rPr>
            </w:pPr>
          </w:p>
        </w:tc>
      </w:tr>
      <w:tr w:rsidR="0029080A" w:rsidRPr="00EA1090" w14:paraId="4BCDCFBC" w14:textId="77777777" w:rsidTr="00F415A7">
        <w:tc>
          <w:tcPr>
            <w:tcW w:w="765" w:type="dxa"/>
            <w:shd w:val="clear" w:color="auto" w:fill="auto"/>
            <w:tcMar>
              <w:top w:w="0" w:type="dxa"/>
              <w:left w:w="0" w:type="dxa"/>
              <w:bottom w:w="150" w:type="dxa"/>
              <w:right w:w="225" w:type="dxa"/>
            </w:tcMar>
            <w:hideMark/>
          </w:tcPr>
          <w:p w14:paraId="678B883E" w14:textId="77777777" w:rsidR="0029080A" w:rsidRPr="00EA1090" w:rsidRDefault="0029080A" w:rsidP="00F415A7">
            <w:pPr>
              <w:spacing w:line="300" w:lineRule="exact"/>
              <w:jc w:val="center"/>
              <w:rPr>
                <w:rFonts w:cs="Times New Roman"/>
                <w:color w:val="333333"/>
                <w:szCs w:val="18"/>
                <w:lang w:eastAsia="nl-NL" w:bidi="ar-SA"/>
              </w:rPr>
            </w:pPr>
            <w:r w:rsidRPr="00EA1090">
              <w:rPr>
                <w:rFonts w:cs="Times New Roman"/>
                <w:noProof/>
                <w:color w:val="333333"/>
                <w:szCs w:val="18"/>
                <w:lang w:eastAsia="nl-NL" w:bidi="ar-SA"/>
              </w:rPr>
              <w:drawing>
                <wp:inline distT="0" distB="0" distL="0" distR="0" wp14:anchorId="5DAAFD1D" wp14:editId="03BD1D40">
                  <wp:extent cx="76200" cy="260350"/>
                  <wp:effectExtent l="0" t="0" r="0" b="6350"/>
                  <wp:docPr id="22" name="Afbeelding 22" descr="Bereidingsvet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ereidingsvett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260350"/>
                          </a:xfrm>
                          <a:prstGeom prst="rect">
                            <a:avLst/>
                          </a:prstGeom>
                          <a:noFill/>
                          <a:ln>
                            <a:noFill/>
                          </a:ln>
                        </pic:spPr>
                      </pic:pic>
                    </a:graphicData>
                  </a:graphic>
                </wp:inline>
              </w:drawing>
            </w:r>
          </w:p>
        </w:tc>
        <w:tc>
          <w:tcPr>
            <w:tcW w:w="0" w:type="auto"/>
            <w:shd w:val="clear" w:color="auto" w:fill="auto"/>
            <w:tcMar>
              <w:top w:w="0" w:type="dxa"/>
              <w:left w:w="0" w:type="dxa"/>
              <w:bottom w:w="150" w:type="dxa"/>
              <w:right w:w="0" w:type="dxa"/>
            </w:tcMar>
            <w:hideMark/>
          </w:tcPr>
          <w:p w14:paraId="6EF6A0C2" w14:textId="77777777" w:rsidR="0029080A" w:rsidRPr="00EA1090" w:rsidRDefault="0029080A" w:rsidP="00F415A7">
            <w:pPr>
              <w:spacing w:line="300" w:lineRule="exact"/>
              <w:rPr>
                <w:rFonts w:cs="Times New Roman"/>
                <w:color w:val="333333"/>
                <w:szCs w:val="18"/>
                <w:lang w:eastAsia="nl-NL" w:bidi="ar-SA"/>
              </w:rPr>
            </w:pPr>
            <w:r w:rsidRPr="00EA1090">
              <w:rPr>
                <w:rFonts w:cs="Times New Roman"/>
                <w:color w:val="333333"/>
                <w:szCs w:val="18"/>
                <w:lang w:eastAsia="nl-NL" w:bidi="ar-SA"/>
              </w:rPr>
              <w:t>Zachte en vloeibare vetten</w:t>
            </w:r>
          </w:p>
        </w:tc>
        <w:tc>
          <w:tcPr>
            <w:tcW w:w="300" w:type="dxa"/>
            <w:shd w:val="clear" w:color="auto" w:fill="auto"/>
            <w:tcMar>
              <w:top w:w="0" w:type="dxa"/>
              <w:left w:w="0" w:type="dxa"/>
              <w:bottom w:w="150" w:type="dxa"/>
              <w:right w:w="0" w:type="dxa"/>
            </w:tcMar>
            <w:hideMark/>
          </w:tcPr>
          <w:p w14:paraId="0682323C" w14:textId="77777777" w:rsidR="0029080A" w:rsidRPr="00EA1090" w:rsidRDefault="0029080A" w:rsidP="00F415A7">
            <w:pPr>
              <w:spacing w:line="300" w:lineRule="exact"/>
              <w:rPr>
                <w:rFonts w:cs="Times New Roman"/>
                <w:color w:val="333333"/>
                <w:szCs w:val="18"/>
                <w:lang w:eastAsia="nl-NL" w:bidi="ar-SA"/>
              </w:rPr>
            </w:pPr>
          </w:p>
        </w:tc>
      </w:tr>
      <w:tr w:rsidR="0029080A" w:rsidRPr="00EA1090" w14:paraId="759BEE2B" w14:textId="77777777" w:rsidTr="00F415A7">
        <w:tc>
          <w:tcPr>
            <w:tcW w:w="765" w:type="dxa"/>
            <w:shd w:val="clear" w:color="auto" w:fill="auto"/>
            <w:tcMar>
              <w:top w:w="0" w:type="dxa"/>
              <w:left w:w="0" w:type="dxa"/>
              <w:bottom w:w="150" w:type="dxa"/>
              <w:right w:w="225" w:type="dxa"/>
            </w:tcMar>
            <w:hideMark/>
          </w:tcPr>
          <w:p w14:paraId="31A73205" w14:textId="77777777" w:rsidR="0029080A" w:rsidRPr="00EA1090" w:rsidRDefault="0029080A" w:rsidP="00F415A7">
            <w:pPr>
              <w:spacing w:line="300" w:lineRule="exact"/>
              <w:jc w:val="center"/>
              <w:rPr>
                <w:rFonts w:cs="Times New Roman"/>
                <w:color w:val="333333"/>
                <w:szCs w:val="18"/>
                <w:lang w:eastAsia="nl-NL" w:bidi="ar-SA"/>
              </w:rPr>
            </w:pPr>
            <w:r w:rsidRPr="00EA1090">
              <w:rPr>
                <w:rFonts w:cs="Times New Roman"/>
                <w:noProof/>
                <w:color w:val="333333"/>
                <w:szCs w:val="18"/>
                <w:lang w:eastAsia="nl-NL" w:bidi="ar-SA"/>
              </w:rPr>
              <w:drawing>
                <wp:inline distT="0" distB="0" distL="0" distR="0" wp14:anchorId="0917E051" wp14:editId="74054283">
                  <wp:extent cx="222250" cy="190500"/>
                  <wp:effectExtent l="0" t="0" r="6350" b="0"/>
                  <wp:docPr id="23" name="Afbeelding 23" descr="Vo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Voch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2250" cy="190500"/>
                          </a:xfrm>
                          <a:prstGeom prst="rect">
                            <a:avLst/>
                          </a:prstGeom>
                          <a:noFill/>
                          <a:ln>
                            <a:noFill/>
                          </a:ln>
                        </pic:spPr>
                      </pic:pic>
                    </a:graphicData>
                  </a:graphic>
                </wp:inline>
              </w:drawing>
            </w:r>
          </w:p>
        </w:tc>
        <w:tc>
          <w:tcPr>
            <w:tcW w:w="0" w:type="auto"/>
            <w:shd w:val="clear" w:color="auto" w:fill="auto"/>
            <w:tcMar>
              <w:top w:w="0" w:type="dxa"/>
              <w:left w:w="0" w:type="dxa"/>
              <w:bottom w:w="150" w:type="dxa"/>
              <w:right w:w="0" w:type="dxa"/>
            </w:tcMar>
          </w:tcPr>
          <w:p w14:paraId="7636B1AB" w14:textId="77777777" w:rsidR="0029080A" w:rsidRPr="00EA1090" w:rsidRDefault="0029080A" w:rsidP="00F415A7">
            <w:pPr>
              <w:spacing w:line="300" w:lineRule="exact"/>
              <w:rPr>
                <w:rFonts w:cs="Times New Roman"/>
                <w:color w:val="333333"/>
                <w:szCs w:val="18"/>
                <w:lang w:eastAsia="nl-NL" w:bidi="ar-SA"/>
              </w:rPr>
            </w:pPr>
            <w:r w:rsidRPr="00EA1090">
              <w:rPr>
                <w:rFonts w:cs="Times New Roman"/>
                <w:color w:val="333333"/>
                <w:szCs w:val="18"/>
                <w:lang w:eastAsia="nl-NL" w:bidi="ar-SA"/>
              </w:rPr>
              <w:t>Water, thee en koffie</w:t>
            </w:r>
          </w:p>
        </w:tc>
        <w:tc>
          <w:tcPr>
            <w:tcW w:w="0" w:type="auto"/>
            <w:shd w:val="clear" w:color="auto" w:fill="auto"/>
            <w:vAlign w:val="center"/>
            <w:hideMark/>
          </w:tcPr>
          <w:p w14:paraId="2B4AF4BE" w14:textId="77777777" w:rsidR="0029080A" w:rsidRPr="00EA1090" w:rsidRDefault="0029080A" w:rsidP="00F415A7">
            <w:pPr>
              <w:spacing w:line="300" w:lineRule="exact"/>
              <w:rPr>
                <w:rFonts w:cs="Times New Roman"/>
                <w:szCs w:val="18"/>
                <w:lang w:eastAsia="nl-NL" w:bidi="ar-SA"/>
              </w:rPr>
            </w:pPr>
          </w:p>
        </w:tc>
      </w:tr>
    </w:tbl>
    <w:p w14:paraId="7A0CDCF5" w14:textId="77777777" w:rsidR="0029080A" w:rsidRDefault="0029080A" w:rsidP="0029080A">
      <w:pPr>
        <w:spacing w:line="300" w:lineRule="exact"/>
        <w:rPr>
          <w:rFonts w:cs="Times New Roman"/>
          <w:bCs/>
          <w:szCs w:val="18"/>
          <w:lang w:eastAsia="nl-NL" w:bidi="ar-SA"/>
        </w:rPr>
      </w:pPr>
    </w:p>
    <w:p w14:paraId="5A858E3A" w14:textId="77777777" w:rsidR="0029080A" w:rsidRDefault="0029080A" w:rsidP="0029080A">
      <w:pPr>
        <w:spacing w:line="300" w:lineRule="exact"/>
        <w:rPr>
          <w:rFonts w:cs="Times New Roman"/>
          <w:bCs/>
          <w:szCs w:val="18"/>
          <w:lang w:eastAsia="nl-NL" w:bidi="ar-SA"/>
        </w:rPr>
      </w:pPr>
      <w:r>
        <w:rPr>
          <w:rFonts w:cs="Times New Roman"/>
          <w:bCs/>
          <w:szCs w:val="18"/>
          <w:lang w:eastAsia="nl-NL" w:bidi="ar-SA"/>
        </w:rPr>
        <w:t xml:space="preserve">Wil je meer </w:t>
      </w:r>
      <w:bookmarkStart w:id="0" w:name="_GoBack"/>
      <w:bookmarkEnd w:id="0"/>
      <w:r>
        <w:rPr>
          <w:rFonts w:cs="Times New Roman"/>
          <w:bCs/>
          <w:szCs w:val="18"/>
          <w:lang w:eastAsia="nl-NL" w:bidi="ar-SA"/>
        </w:rPr>
        <w:t xml:space="preserve">weten? Kijk eens rond op </w:t>
      </w:r>
      <w:hyperlink r:id="rId15" w:history="1">
        <w:r w:rsidRPr="009404C0">
          <w:rPr>
            <w:rStyle w:val="Hyperlink"/>
            <w:rFonts w:cs="Times New Roman"/>
            <w:szCs w:val="18"/>
            <w:lang w:eastAsia="nl-NL" w:bidi="ar-SA"/>
          </w:rPr>
          <w:t>www.voedingscentrum.nl/schijfvanvijf</w:t>
        </w:r>
      </w:hyperlink>
    </w:p>
    <w:p w14:paraId="50AE1E36" w14:textId="27B2ED6B" w:rsidR="0029080A" w:rsidRDefault="0029080A" w:rsidP="0029080A">
      <w:pPr>
        <w:spacing w:line="300" w:lineRule="exact"/>
        <w:rPr>
          <w:rFonts w:cs="Times New Roman"/>
          <w:bCs/>
          <w:szCs w:val="18"/>
          <w:lang w:eastAsia="nl-NL" w:bidi="ar-SA"/>
        </w:rPr>
      </w:pPr>
      <w:r>
        <w:rPr>
          <w:rFonts w:cs="Times New Roman"/>
          <w:bCs/>
          <w:szCs w:val="18"/>
          <w:lang w:eastAsia="nl-NL" w:bidi="ar-SA"/>
        </w:rPr>
        <w:t>Daar vind je bijvoorbeeld:</w:t>
      </w:r>
    </w:p>
    <w:p w14:paraId="42C9E0F9" w14:textId="77777777" w:rsidR="0029080A" w:rsidRPr="00284FBB" w:rsidRDefault="0029080A" w:rsidP="0029080A">
      <w:pPr>
        <w:pStyle w:val="Lijstalinea"/>
        <w:numPr>
          <w:ilvl w:val="0"/>
          <w:numId w:val="1"/>
        </w:numPr>
        <w:spacing w:line="300" w:lineRule="exact"/>
        <w:rPr>
          <w:rFonts w:cs="Times New Roman"/>
          <w:bCs/>
          <w:szCs w:val="18"/>
          <w:lang w:eastAsia="nl-NL" w:bidi="ar-SA"/>
        </w:rPr>
      </w:pPr>
      <w:r w:rsidRPr="00284FBB">
        <w:rPr>
          <w:rFonts w:cs="Times New Roman"/>
          <w:bCs/>
          <w:szCs w:val="18"/>
          <w:lang w:eastAsia="nl-NL" w:bidi="ar-SA"/>
        </w:rPr>
        <w:t>Hoeveel je uit de Schijf van Vijf nodig hebt, per leeftijd</w:t>
      </w:r>
    </w:p>
    <w:p w14:paraId="55C884C0" w14:textId="77777777" w:rsidR="0029080A" w:rsidRPr="00284FBB" w:rsidRDefault="0029080A" w:rsidP="0029080A">
      <w:pPr>
        <w:pStyle w:val="Lijstalinea"/>
        <w:numPr>
          <w:ilvl w:val="0"/>
          <w:numId w:val="1"/>
        </w:numPr>
        <w:spacing w:line="300" w:lineRule="exact"/>
        <w:rPr>
          <w:rFonts w:cs="Times New Roman"/>
          <w:bCs/>
          <w:szCs w:val="18"/>
          <w:lang w:eastAsia="nl-NL" w:bidi="ar-SA"/>
        </w:rPr>
      </w:pPr>
      <w:r w:rsidRPr="00284FBB">
        <w:rPr>
          <w:rFonts w:cs="Times New Roman"/>
          <w:bCs/>
          <w:szCs w:val="18"/>
          <w:lang w:eastAsia="nl-NL" w:bidi="ar-SA"/>
        </w:rPr>
        <w:t>Wat staat er niet in de Schijf van Vijf</w:t>
      </w:r>
    </w:p>
    <w:p w14:paraId="0899A0DB" w14:textId="77777777" w:rsidR="0029080A" w:rsidRPr="00284FBB" w:rsidRDefault="0029080A" w:rsidP="0029080A">
      <w:pPr>
        <w:pStyle w:val="Lijstalinea"/>
        <w:numPr>
          <w:ilvl w:val="0"/>
          <w:numId w:val="1"/>
        </w:numPr>
        <w:spacing w:line="300" w:lineRule="exact"/>
        <w:rPr>
          <w:rFonts w:cs="Times New Roman"/>
          <w:bCs/>
          <w:szCs w:val="18"/>
          <w:lang w:eastAsia="nl-NL" w:bidi="ar-SA"/>
        </w:rPr>
      </w:pPr>
      <w:r w:rsidRPr="00284FBB">
        <w:rPr>
          <w:rFonts w:cs="Times New Roman"/>
          <w:bCs/>
          <w:szCs w:val="18"/>
          <w:lang w:eastAsia="nl-NL" w:bidi="ar-SA"/>
        </w:rPr>
        <w:t>Hoeveel kan je eten buiten de Schijf van Vijf</w:t>
      </w:r>
    </w:p>
    <w:p w14:paraId="08BCA2A4" w14:textId="77777777" w:rsidR="0029080A" w:rsidRPr="00284FBB" w:rsidRDefault="0029080A" w:rsidP="0029080A">
      <w:pPr>
        <w:pStyle w:val="Lijstalinea"/>
        <w:numPr>
          <w:ilvl w:val="0"/>
          <w:numId w:val="1"/>
        </w:numPr>
        <w:spacing w:line="300" w:lineRule="exact"/>
        <w:rPr>
          <w:rFonts w:cs="Times New Roman"/>
          <w:bCs/>
          <w:szCs w:val="18"/>
          <w:lang w:eastAsia="nl-NL" w:bidi="ar-SA"/>
        </w:rPr>
      </w:pPr>
      <w:r w:rsidRPr="00284FBB">
        <w:rPr>
          <w:rFonts w:cs="Times New Roman"/>
          <w:bCs/>
          <w:szCs w:val="18"/>
          <w:lang w:eastAsia="nl-NL" w:bidi="ar-SA"/>
        </w:rPr>
        <w:t>Wat zijn gezonde keuzes voor de aarde</w:t>
      </w:r>
    </w:p>
    <w:p w14:paraId="47B82014" w14:textId="77777777" w:rsidR="0029080A" w:rsidRDefault="0029080A" w:rsidP="0029080A">
      <w:pPr>
        <w:pStyle w:val="Lijstalinea"/>
        <w:numPr>
          <w:ilvl w:val="0"/>
          <w:numId w:val="1"/>
        </w:numPr>
        <w:spacing w:line="300" w:lineRule="exact"/>
        <w:rPr>
          <w:rFonts w:cs="Times New Roman"/>
          <w:bCs/>
          <w:szCs w:val="18"/>
          <w:lang w:eastAsia="nl-NL" w:bidi="ar-SA"/>
        </w:rPr>
      </w:pPr>
      <w:r w:rsidRPr="00284FBB">
        <w:rPr>
          <w:rFonts w:cs="Times New Roman"/>
          <w:bCs/>
          <w:szCs w:val="18"/>
          <w:lang w:eastAsia="nl-NL" w:bidi="ar-SA"/>
        </w:rPr>
        <w:t>Hoe kies je gezonder met het etiket</w:t>
      </w:r>
    </w:p>
    <w:p w14:paraId="7DB38970" w14:textId="77777777" w:rsidR="001A5390" w:rsidRDefault="00B96324"/>
    <w:sectPr w:rsidR="001A53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utiger">
    <w:panose1 w:val="020B0500000000000000"/>
    <w:charset w:val="00"/>
    <w:family w:val="swiss"/>
    <w:pitch w:val="variable"/>
    <w:sig w:usb0="80000027"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F06BC9"/>
    <w:multiLevelType w:val="hybridMultilevel"/>
    <w:tmpl w:val="905C80C0"/>
    <w:lvl w:ilvl="0" w:tplc="EDA6B546">
      <w:start w:val="14"/>
      <w:numFmt w:val="bullet"/>
      <w:lvlText w:val="-"/>
      <w:lvlJc w:val="left"/>
      <w:pPr>
        <w:ind w:left="720" w:hanging="360"/>
      </w:pPr>
      <w:rPr>
        <w:rFonts w:ascii="Frutiger" w:eastAsia="Times New Roman" w:hAnsi="Frutiger"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80A"/>
    <w:rsid w:val="0029080A"/>
    <w:rsid w:val="00591698"/>
    <w:rsid w:val="005E13EC"/>
    <w:rsid w:val="00900613"/>
    <w:rsid w:val="00B963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05060"/>
  <w15:chartTrackingRefBased/>
  <w15:docId w15:val="{78BFC42E-4C1D-47A6-8316-BC8378A80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29080A"/>
    <w:pPr>
      <w:spacing w:after="0" w:line="300" w:lineRule="atLeast"/>
    </w:pPr>
    <w:rPr>
      <w:rFonts w:ascii="Frutiger" w:eastAsia="Times New Roman" w:hAnsi="Frutiger" w:cs="Vrinda"/>
      <w:sz w:val="18"/>
      <w:szCs w:val="24"/>
      <w:lang w:bidi="bn-IN"/>
    </w:rPr>
  </w:style>
  <w:style w:type="paragraph" w:styleId="Kop1">
    <w:name w:val="heading 1"/>
    <w:basedOn w:val="Standaard"/>
    <w:next w:val="Standaard"/>
    <w:link w:val="Kop1Char"/>
    <w:autoRedefine/>
    <w:uiPriority w:val="9"/>
    <w:qFormat/>
    <w:rsid w:val="00900613"/>
    <w:pPr>
      <w:keepNext/>
      <w:keepLines/>
      <w:outlineLvl w:val="0"/>
    </w:pPr>
    <w:rPr>
      <w:rFonts w:eastAsiaTheme="majorEastAsia" w:cstheme="majorBidi"/>
      <w:color w:val="2F5496" w:themeColor="accent1" w:themeShade="BF"/>
      <w:sz w:val="28"/>
      <w:szCs w:val="32"/>
    </w:rPr>
  </w:style>
  <w:style w:type="paragraph" w:styleId="Kop2">
    <w:name w:val="heading 2"/>
    <w:basedOn w:val="Standaard"/>
    <w:next w:val="Standaard"/>
    <w:link w:val="Kop2Char"/>
    <w:autoRedefine/>
    <w:uiPriority w:val="9"/>
    <w:unhideWhenUsed/>
    <w:qFormat/>
    <w:rsid w:val="00900613"/>
    <w:pPr>
      <w:keepNext/>
      <w:keepLines/>
      <w:outlineLvl w:val="1"/>
    </w:pPr>
    <w:rPr>
      <w:rFonts w:eastAsiaTheme="majorEastAsia" w:cstheme="majorBidi"/>
      <w:color w:val="6D91D1"/>
      <w:sz w:val="22"/>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900613"/>
    <w:rPr>
      <w:rFonts w:ascii="Frutiger" w:eastAsiaTheme="majorEastAsia" w:hAnsi="Frutiger" w:cstheme="majorBidi"/>
      <w:color w:val="6D91D1"/>
      <w:szCs w:val="26"/>
    </w:rPr>
  </w:style>
  <w:style w:type="character" w:customStyle="1" w:styleId="Kop1Char">
    <w:name w:val="Kop 1 Char"/>
    <w:basedOn w:val="Standaardalinea-lettertype"/>
    <w:link w:val="Kop1"/>
    <w:uiPriority w:val="9"/>
    <w:rsid w:val="00900613"/>
    <w:rPr>
      <w:rFonts w:ascii="Frutiger" w:eastAsiaTheme="majorEastAsia" w:hAnsi="Frutiger" w:cstheme="majorBidi"/>
      <w:color w:val="2F5496" w:themeColor="accent1" w:themeShade="BF"/>
      <w:sz w:val="28"/>
      <w:szCs w:val="32"/>
    </w:rPr>
  </w:style>
  <w:style w:type="character" w:styleId="Hyperlink">
    <w:name w:val="Hyperlink"/>
    <w:basedOn w:val="Standaardalinea-lettertype"/>
    <w:rsid w:val="0029080A"/>
    <w:rPr>
      <w:color w:val="0563C1" w:themeColor="hyperlink"/>
      <w:u w:val="single"/>
    </w:rPr>
  </w:style>
  <w:style w:type="paragraph" w:styleId="Lijstalinea">
    <w:name w:val="List Paragraph"/>
    <w:basedOn w:val="Standaard"/>
    <w:uiPriority w:val="34"/>
    <w:qFormat/>
    <w:rsid w:val="002908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hyperlink" Target="http://www.voedingscentrum.nl/schijfvanvijf" TargetMode="Externa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250</Words>
  <Characters>1377</Characters>
  <Application>Microsoft Office Word</Application>
  <DocSecurity>0</DocSecurity>
  <Lines>11</Lines>
  <Paragraphs>3</Paragraphs>
  <ScaleCrop>false</ScaleCrop>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Martijn van den Boom</dc:creator>
  <cp:keywords/>
  <dc:description/>
  <cp:lastModifiedBy>Martijn van den Boom</cp:lastModifiedBy>
  <cp:revision>2</cp:revision>
  <dcterms:created xsi:type="dcterms:W3CDTF">2018-04-05T14:27:00Z</dcterms:created>
  <dcterms:modified xsi:type="dcterms:W3CDTF">2018-04-05T14:30:00Z</dcterms:modified>
</cp:coreProperties>
</file>